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B4" w:rsidRPr="00FC687E" w:rsidRDefault="001E6CB4">
      <w:pPr>
        <w:rPr>
          <w:b/>
          <w:sz w:val="28"/>
          <w:szCs w:val="24"/>
          <w:u w:val="single"/>
        </w:rPr>
      </w:pPr>
      <w:r w:rsidRPr="00FC687E">
        <w:rPr>
          <w:b/>
          <w:sz w:val="28"/>
          <w:szCs w:val="24"/>
          <w:u w:val="single"/>
        </w:rPr>
        <w:t xml:space="preserve">ΠΛΗΡΟΦΟΡΙΕΣ ΓΙΑ ΤΙΣ ΔΙΑΤΑΞΕΙΣ </w:t>
      </w:r>
      <w:r w:rsidR="0062077A" w:rsidRPr="00FC687E">
        <w:rPr>
          <w:b/>
          <w:sz w:val="28"/>
          <w:szCs w:val="24"/>
          <w:u w:val="single"/>
        </w:rPr>
        <w:t>ΠΟΥ ΑΦΟΡΟΥΝ ΤΗΝ</w:t>
      </w:r>
      <w:r w:rsidRPr="00FC687E">
        <w:rPr>
          <w:b/>
          <w:sz w:val="28"/>
          <w:szCs w:val="24"/>
          <w:u w:val="single"/>
        </w:rPr>
        <w:t xml:space="preserve"> ΠΥΡΟΠΡΟΣΤΑΣΙΑ</w:t>
      </w:r>
    </w:p>
    <w:p w:rsidR="0062077A" w:rsidRPr="0062077A" w:rsidRDefault="0062077A" w:rsidP="00FC687E">
      <w:pPr>
        <w:jc w:val="both"/>
        <w:rPr>
          <w:b/>
          <w:sz w:val="24"/>
          <w:szCs w:val="24"/>
          <w:u w:val="single"/>
        </w:rPr>
      </w:pPr>
    </w:p>
    <w:p w:rsidR="00D45919" w:rsidRPr="0062077A" w:rsidRDefault="00FC687E" w:rsidP="00FC687E">
      <w:pPr>
        <w:jc w:val="both"/>
        <w:rPr>
          <w:b/>
          <w:u w:val="single"/>
        </w:rPr>
      </w:pPr>
      <w:r>
        <w:rPr>
          <w:b/>
          <w:u w:val="single"/>
        </w:rPr>
        <w:t xml:space="preserve">Α. </w:t>
      </w:r>
      <w:r w:rsidR="00013703" w:rsidRPr="0062077A">
        <w:rPr>
          <w:b/>
          <w:u w:val="single"/>
        </w:rPr>
        <w:t>ΚΑΝΟΝΙΣΜΟΣ ΠΥΡΟΠΡΟΣΤΑΣΙΑΣ ΑΚΙΝΗΤΩΝ ΕΝΤΟΣ Η’ ΠΛΗΣΙΟΝ ΔΑΣΙΚΩΝ ΕΚΤΑΣΕΩΝ</w:t>
      </w:r>
      <w:r w:rsidR="001E6CB4" w:rsidRPr="0062077A">
        <w:rPr>
          <w:b/>
          <w:u w:val="single"/>
        </w:rPr>
        <w:t xml:space="preserve"> </w:t>
      </w:r>
      <w:r w:rsidR="001E6CB4" w:rsidRPr="0062077A">
        <w:rPr>
          <w:b/>
          <w:u w:val="single"/>
        </w:rPr>
        <w:t>ΦΕΚ 3475/24-05-2023</w:t>
      </w:r>
    </w:p>
    <w:p w:rsidR="00013703" w:rsidRPr="00F215C2" w:rsidRDefault="00013703" w:rsidP="00FC687E">
      <w:pPr>
        <w:spacing w:after="0" w:line="240" w:lineRule="auto"/>
        <w:contextualSpacing/>
        <w:jc w:val="both"/>
        <w:rPr>
          <w:b/>
        </w:rPr>
      </w:pPr>
      <w:r w:rsidRPr="00F215C2">
        <w:rPr>
          <w:b/>
        </w:rPr>
        <w:t>ΑΦΟΡΑ</w:t>
      </w:r>
    </w:p>
    <w:p w:rsidR="00013703" w:rsidRDefault="0075791E" w:rsidP="00FC687E">
      <w:pPr>
        <w:spacing w:after="0" w:line="240" w:lineRule="auto"/>
        <w:contextualSpacing/>
        <w:jc w:val="both"/>
      </w:pPr>
      <w:r w:rsidRPr="00FC687E">
        <w:rPr>
          <w:b/>
        </w:rPr>
        <w:t>1.</w:t>
      </w:r>
      <w:r w:rsidR="00013703" w:rsidRPr="00FC687E">
        <w:rPr>
          <w:b/>
        </w:rPr>
        <w:t>Ακίνητα με κτίσμα εκτός σχεδίου οικισμού</w:t>
      </w:r>
      <w:r w:rsidR="00013703">
        <w:t xml:space="preserve"> και με απόσταση (σε ακτίνα) 300 μέτρων από δασικές εκτάσεις</w:t>
      </w:r>
      <w:r w:rsidR="0062077A">
        <w:t xml:space="preserve"> σύμφωνα με τους δασικούς χάρτες.</w:t>
      </w:r>
    </w:p>
    <w:p w:rsidR="00013703" w:rsidRDefault="00013703" w:rsidP="00FC687E">
      <w:pPr>
        <w:spacing w:after="0" w:line="240" w:lineRule="auto"/>
        <w:contextualSpacing/>
        <w:jc w:val="both"/>
      </w:pPr>
      <w:r w:rsidRPr="00F215C2">
        <w:rPr>
          <w:b/>
        </w:rPr>
        <w:t>Εφόσον</w:t>
      </w:r>
      <w:r>
        <w:t xml:space="preserve"> το ακίνητο εμπίπτει στις διατάξεις</w:t>
      </w:r>
      <w:r w:rsidR="00B067E1" w:rsidRPr="00B067E1">
        <w:t xml:space="preserve"> </w:t>
      </w:r>
      <w:r w:rsidR="00B067E1">
        <w:t>του Κανονισμού</w:t>
      </w:r>
      <w:r>
        <w:t xml:space="preserve"> απευθυνόμαστε σε</w:t>
      </w:r>
      <w:r w:rsidR="00BA199A">
        <w:t xml:space="preserve"> τεχνικούς επιστήμονες (</w:t>
      </w:r>
      <w:r>
        <w:t xml:space="preserve"> δασολόγο ή μηχανικό</w:t>
      </w:r>
      <w:r w:rsidR="00BA199A">
        <w:t xml:space="preserve">) </w:t>
      </w:r>
      <w:r w:rsidR="00B067E1">
        <w:t>για</w:t>
      </w:r>
      <w:r>
        <w:t xml:space="preserve"> να αξιολογήσει την επικινδυνότητα του ακινήτου</w:t>
      </w:r>
      <w:r w:rsidR="00F215C2">
        <w:t xml:space="preserve"> και να προχωρήσει στη σύνταξη των ακόλουθων </w:t>
      </w:r>
      <w:r w:rsidR="00B067E1">
        <w:t>εγγράφων</w:t>
      </w:r>
      <w:r w:rsidR="0013320B">
        <w:t>/δικαιολογητικών</w:t>
      </w:r>
      <w:r w:rsidR="00F215C2">
        <w:t>:</w:t>
      </w:r>
    </w:p>
    <w:p w:rsidR="00013703" w:rsidRDefault="00013703" w:rsidP="00FC687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Έ</w:t>
      </w:r>
      <w:r w:rsidR="00FC687E">
        <w:t xml:space="preserve">κθεση </w:t>
      </w:r>
      <w:r>
        <w:t>Αξιολόγησης Επικινδυνότητας</w:t>
      </w:r>
    </w:p>
    <w:p w:rsidR="00013703" w:rsidRDefault="00013703" w:rsidP="00FC687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Τεχνική Έκθεση</w:t>
      </w:r>
      <w:r w:rsidR="00FC687E">
        <w:t xml:space="preserve"> Μέτρων</w:t>
      </w:r>
    </w:p>
    <w:p w:rsidR="00013703" w:rsidRDefault="00013703" w:rsidP="00FC687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Δήλωση Εφαρμογής Μέτρων</w:t>
      </w:r>
    </w:p>
    <w:p w:rsidR="00013703" w:rsidRDefault="00F215C2" w:rsidP="00FC687E">
      <w:pPr>
        <w:spacing w:after="0" w:line="240" w:lineRule="auto"/>
        <w:contextualSpacing/>
        <w:jc w:val="both"/>
      </w:pPr>
      <w:bookmarkStart w:id="0" w:name="_Hlk167873995"/>
      <w:r>
        <w:t>Όταν ολοκληρωθεί η διαδικασία, τα έντυπα υποβάλλονται</w:t>
      </w:r>
      <w:r w:rsidR="00917A39">
        <w:t xml:space="preserve"> </w:t>
      </w:r>
      <w:bookmarkStart w:id="1" w:name="_Hlk167874080"/>
      <w:r w:rsidR="00917A39">
        <w:t>σε 2 αντίγραφα</w:t>
      </w:r>
      <w:r>
        <w:t xml:space="preserve"> στο Πρωτόκολλο του Δήμου (Ισόγειο, Δημαρχείο Θέρμης) ή στο Πρωτόκολλο της Πολεοδομίας Δήμου Θέρμης (</w:t>
      </w:r>
      <w:r w:rsidR="00917A39">
        <w:t>1</w:t>
      </w:r>
      <w:r w:rsidR="00917A39">
        <w:rPr>
          <w:vertAlign w:val="superscript"/>
        </w:rPr>
        <w:t xml:space="preserve">ο </w:t>
      </w:r>
      <w:proofErr w:type="spellStart"/>
      <w:r w:rsidR="00917A39">
        <w:t>χλμ</w:t>
      </w:r>
      <w:proofErr w:type="spellEnd"/>
      <w:r w:rsidR="00917A39">
        <w:t xml:space="preserve"> Θέρμης – </w:t>
      </w:r>
      <w:proofErr w:type="spellStart"/>
      <w:r w:rsidR="00917A39">
        <w:t>Τριαδίου</w:t>
      </w:r>
      <w:proofErr w:type="spellEnd"/>
      <w:r w:rsidR="00917A39">
        <w:t xml:space="preserve"> Κτ. </w:t>
      </w:r>
      <w:proofErr w:type="spellStart"/>
      <w:r w:rsidR="00917A39">
        <w:t>Οικ.Υπηρεσίας</w:t>
      </w:r>
      <w:proofErr w:type="spellEnd"/>
      <w:r w:rsidR="00917A39">
        <w:t>).</w:t>
      </w:r>
    </w:p>
    <w:bookmarkEnd w:id="0"/>
    <w:bookmarkEnd w:id="1"/>
    <w:p w:rsidR="00917A39" w:rsidRDefault="0013320B" w:rsidP="00FC687E">
      <w:pPr>
        <w:spacing w:after="0" w:line="240" w:lineRule="auto"/>
        <w:contextualSpacing/>
        <w:jc w:val="both"/>
      </w:pPr>
      <w:r>
        <w:t xml:space="preserve">Καταληκτική ημερομηνία κατάθεσης </w:t>
      </w:r>
      <w:r w:rsidR="00BA199A">
        <w:t>21</w:t>
      </w:r>
      <w:r w:rsidR="00BA199A" w:rsidRPr="00BA199A">
        <w:rPr>
          <w:vertAlign w:val="superscript"/>
        </w:rPr>
        <w:t>η</w:t>
      </w:r>
      <w:r w:rsidR="00BA199A">
        <w:t xml:space="preserve"> Ιουνίου 2024</w:t>
      </w:r>
    </w:p>
    <w:p w:rsidR="00917A39" w:rsidRDefault="0075791E" w:rsidP="00FC687E">
      <w:pPr>
        <w:spacing w:after="0" w:line="240" w:lineRule="auto"/>
        <w:contextualSpacing/>
        <w:jc w:val="both"/>
      </w:pPr>
      <w:r w:rsidRPr="00FC687E">
        <w:rPr>
          <w:b/>
        </w:rPr>
        <w:t>2.</w:t>
      </w:r>
      <w:r w:rsidR="00D05A45" w:rsidRPr="00FC687E">
        <w:rPr>
          <w:b/>
        </w:rPr>
        <w:t xml:space="preserve">Ακίνητα με κτίσμα εντός σχεδίου </w:t>
      </w:r>
      <w:r w:rsidR="00D05A45">
        <w:t>και με απόσταση (σε ακτίνα</w:t>
      </w:r>
      <w:r w:rsidR="00FC687E">
        <w:t>)</w:t>
      </w:r>
      <w:r w:rsidR="00D05A45">
        <w:t xml:space="preserve"> 300μέτρων από δασικές εκτάσεις.</w:t>
      </w:r>
    </w:p>
    <w:p w:rsidR="00E85969" w:rsidRDefault="00D05A45" w:rsidP="00FC687E">
      <w:pPr>
        <w:spacing w:after="0" w:line="240" w:lineRule="auto"/>
        <w:contextualSpacing/>
        <w:jc w:val="both"/>
      </w:pPr>
      <w:r>
        <w:t xml:space="preserve">Οι δήμοι αξιολογούν τους οικισμούς (ο Δήμος Θέρμης αξιολόγησε όλους τους οικισμούς του) και οι ιδιοκτήτες των ακινήτων υποχρεούνται να καταθέσουν </w:t>
      </w:r>
    </w:p>
    <w:p w:rsidR="00E85969" w:rsidRDefault="00233423" w:rsidP="00233423">
      <w:pPr>
        <w:pStyle w:val="a3"/>
        <w:numPr>
          <w:ilvl w:val="0"/>
          <w:numId w:val="8"/>
        </w:numPr>
        <w:spacing w:after="0" w:line="240" w:lineRule="auto"/>
        <w:ind w:left="1276" w:hanging="425"/>
        <w:jc w:val="both"/>
      </w:pPr>
      <w:r>
        <w:t>Τ</w:t>
      </w:r>
      <w:r w:rsidR="00D05A45">
        <w:t xml:space="preserve">εχνική </w:t>
      </w:r>
      <w:r>
        <w:t>‘Έκθεση</w:t>
      </w:r>
      <w:r w:rsidR="00D05A45">
        <w:t xml:space="preserve"> </w:t>
      </w:r>
      <w:r>
        <w:t>Μ</w:t>
      </w:r>
      <w:r w:rsidR="00D05A45">
        <w:t xml:space="preserve">έτρων </w:t>
      </w:r>
    </w:p>
    <w:p w:rsidR="00233423" w:rsidRDefault="00233423" w:rsidP="00233423">
      <w:pPr>
        <w:pStyle w:val="a3"/>
        <w:numPr>
          <w:ilvl w:val="0"/>
          <w:numId w:val="8"/>
        </w:numPr>
        <w:spacing w:after="0" w:line="240" w:lineRule="auto"/>
        <w:ind w:left="1276" w:hanging="425"/>
        <w:jc w:val="both"/>
      </w:pPr>
      <w:r>
        <w:t>Δ</w:t>
      </w:r>
      <w:r w:rsidR="00D05A45">
        <w:t xml:space="preserve">ήλωση </w:t>
      </w:r>
      <w:r>
        <w:t>Ε</w:t>
      </w:r>
      <w:r w:rsidR="00D05A45">
        <w:t xml:space="preserve">φαρμογής </w:t>
      </w:r>
      <w:r>
        <w:t>Μ</w:t>
      </w:r>
      <w:r w:rsidR="00D05A45">
        <w:t xml:space="preserve">έτρων </w:t>
      </w:r>
    </w:p>
    <w:p w:rsidR="00D05A45" w:rsidRDefault="00233423" w:rsidP="00233423">
      <w:pPr>
        <w:spacing w:after="0" w:line="240" w:lineRule="auto"/>
        <w:jc w:val="both"/>
      </w:pPr>
      <w:r>
        <w:t>Όταν ολοκληρωθεί η διαδικασία τ</w:t>
      </w:r>
      <w:bookmarkStart w:id="2" w:name="_GoBack"/>
      <w:bookmarkEnd w:id="2"/>
      <w:r>
        <w:t xml:space="preserve">α έντυπα υποβάλλονται </w:t>
      </w:r>
      <w:r w:rsidR="00D05A45">
        <w:t>σε 2 αντίγραφα στο Πρωτόκολλο του Δήμου (Ισόγειο, Δημαρχείο Θέρμης) ή στο Πρωτόκολλο της Πολεοδομίας Δήμου Θέρμης (1</w:t>
      </w:r>
      <w:r w:rsidR="00D05A45" w:rsidRPr="00233423">
        <w:rPr>
          <w:vertAlign w:val="superscript"/>
        </w:rPr>
        <w:t xml:space="preserve">ο </w:t>
      </w:r>
      <w:proofErr w:type="spellStart"/>
      <w:r w:rsidR="00D05A45">
        <w:t>χλμ</w:t>
      </w:r>
      <w:proofErr w:type="spellEnd"/>
      <w:r w:rsidR="00D05A45">
        <w:t xml:space="preserve"> Θέρμης – </w:t>
      </w:r>
      <w:proofErr w:type="spellStart"/>
      <w:r w:rsidR="00D05A45">
        <w:t>Τριαδίου</w:t>
      </w:r>
      <w:proofErr w:type="spellEnd"/>
      <w:r w:rsidR="00D05A45">
        <w:t xml:space="preserve"> Κτ. </w:t>
      </w:r>
      <w:proofErr w:type="spellStart"/>
      <w:r w:rsidR="00D05A45">
        <w:t>Οικ.Υπηρεσίας</w:t>
      </w:r>
      <w:proofErr w:type="spellEnd"/>
      <w:r w:rsidR="00D05A45">
        <w:t>).</w:t>
      </w:r>
    </w:p>
    <w:p w:rsidR="00A81C73" w:rsidRDefault="00A81C73" w:rsidP="00FC687E">
      <w:pPr>
        <w:jc w:val="both"/>
      </w:pPr>
    </w:p>
    <w:p w:rsidR="00D05A45" w:rsidRPr="00FC687E" w:rsidRDefault="00FC687E" w:rsidP="00FC687E">
      <w:pPr>
        <w:spacing w:after="0" w:line="240" w:lineRule="auto"/>
        <w:contextualSpacing/>
        <w:jc w:val="both"/>
        <w:rPr>
          <w:b/>
          <w:szCs w:val="24"/>
          <w:u w:val="single"/>
        </w:rPr>
      </w:pPr>
      <w:r w:rsidRPr="00FC687E">
        <w:rPr>
          <w:b/>
          <w:szCs w:val="24"/>
          <w:u w:val="single"/>
        </w:rPr>
        <w:t>Β.</w:t>
      </w:r>
      <w:r>
        <w:rPr>
          <w:b/>
          <w:szCs w:val="24"/>
          <w:u w:val="single"/>
        </w:rPr>
        <w:t xml:space="preserve"> </w:t>
      </w:r>
      <w:r w:rsidRPr="00FC687E">
        <w:rPr>
          <w:b/>
          <w:szCs w:val="24"/>
          <w:u w:val="single"/>
        </w:rPr>
        <w:t xml:space="preserve"> </w:t>
      </w:r>
      <w:r w:rsidR="0012437E" w:rsidRPr="00FC687E">
        <w:rPr>
          <w:b/>
          <w:szCs w:val="24"/>
          <w:u w:val="single"/>
        </w:rPr>
        <w:t xml:space="preserve">Ν.4662/2020 </w:t>
      </w:r>
      <w:r w:rsidR="00A81C73" w:rsidRPr="00FC687E">
        <w:rPr>
          <w:b/>
          <w:szCs w:val="24"/>
          <w:u w:val="single"/>
        </w:rPr>
        <w:t>ΑΡΘ</w:t>
      </w:r>
      <w:r w:rsidR="0012437E" w:rsidRPr="00FC687E">
        <w:rPr>
          <w:b/>
          <w:szCs w:val="24"/>
          <w:u w:val="single"/>
        </w:rPr>
        <w:t>.53</w:t>
      </w:r>
      <w:r w:rsidR="00A81C73" w:rsidRPr="00FC687E">
        <w:rPr>
          <w:b/>
          <w:szCs w:val="24"/>
          <w:u w:val="single"/>
          <w:vertAlign w:val="superscript"/>
        </w:rPr>
        <w:t xml:space="preserve"> </w:t>
      </w:r>
      <w:r w:rsidR="00A81C73" w:rsidRPr="00FC687E">
        <w:rPr>
          <w:b/>
          <w:szCs w:val="24"/>
          <w:u w:val="single"/>
        </w:rPr>
        <w:t>Α ΟΠΩΣ ΕΧΕΙ ΤΡΟΠΟΠΟΙΗΘΕΙ ΚΑΙ ΙΣΧΥΕΙ ΜΕ ΤΟΝ 5075/2023.</w:t>
      </w:r>
    </w:p>
    <w:p w:rsidR="00917A39" w:rsidRDefault="00D12BB8" w:rsidP="00FC687E">
      <w:pPr>
        <w:spacing w:after="0" w:line="240" w:lineRule="auto"/>
        <w:ind w:left="284"/>
        <w:contextualSpacing/>
        <w:jc w:val="both"/>
        <w:rPr>
          <w:b/>
          <w:szCs w:val="24"/>
          <w:u w:val="single"/>
        </w:rPr>
      </w:pPr>
      <w:r w:rsidRPr="00FC687E">
        <w:rPr>
          <w:b/>
          <w:szCs w:val="24"/>
          <w:u w:val="single"/>
        </w:rPr>
        <w:t>ΠΥΡΟΣΒΕΣΤΙΚΗ ΔΙΑΤΑΞΗ ΥΠ’ΑΡ 20/202</w:t>
      </w:r>
      <w:r w:rsidR="00A81C73" w:rsidRPr="00FC687E">
        <w:rPr>
          <w:b/>
          <w:szCs w:val="24"/>
          <w:u w:val="single"/>
        </w:rPr>
        <w:t>4</w:t>
      </w:r>
      <w:r w:rsidRPr="00FC687E">
        <w:rPr>
          <w:b/>
          <w:szCs w:val="24"/>
          <w:u w:val="single"/>
        </w:rPr>
        <w:t xml:space="preserve"> ΓΙΑ ΤΟΝ ΥΠΟΧΡΕΩΤΙΚΟ ΚΑΘΑΡΙΣΜΟ ΟΙΚΟΠΕΔΩΝ ΚΑΙ ΑΚΑΛΥΠΤΩΝ ΧΩΡΩΝ </w:t>
      </w:r>
    </w:p>
    <w:p w:rsidR="00FC687E" w:rsidRPr="00FC687E" w:rsidRDefault="00FC687E" w:rsidP="00FC687E">
      <w:pPr>
        <w:spacing w:after="0" w:line="240" w:lineRule="auto"/>
        <w:ind w:left="284"/>
        <w:contextualSpacing/>
        <w:jc w:val="both"/>
        <w:rPr>
          <w:b/>
          <w:szCs w:val="24"/>
          <w:u w:val="single"/>
        </w:rPr>
      </w:pPr>
    </w:p>
    <w:p w:rsidR="00D12BB8" w:rsidRPr="00D12BB8" w:rsidRDefault="00D12BB8" w:rsidP="00FC687E">
      <w:pPr>
        <w:spacing w:after="0" w:line="240" w:lineRule="auto"/>
        <w:contextualSpacing/>
        <w:jc w:val="both"/>
        <w:rPr>
          <w:b/>
        </w:rPr>
      </w:pPr>
      <w:r w:rsidRPr="00D12BB8">
        <w:rPr>
          <w:b/>
        </w:rPr>
        <w:t>ΑΦΟΡΑ</w:t>
      </w:r>
    </w:p>
    <w:p w:rsidR="00B219BE" w:rsidRDefault="00243584" w:rsidP="00FC68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Ακάλυπτο</w:t>
      </w:r>
      <w:r w:rsidR="00FC687E">
        <w:t>υς</w:t>
      </w:r>
      <w:r>
        <w:t xml:space="preserve"> </w:t>
      </w:r>
      <w:proofErr w:type="spellStart"/>
      <w:r>
        <w:t>οικοπεδικο</w:t>
      </w:r>
      <w:r w:rsidR="00FC687E">
        <w:t>ύς</w:t>
      </w:r>
      <w:proofErr w:type="spellEnd"/>
      <w:r>
        <w:t xml:space="preserve"> χώρο</w:t>
      </w:r>
      <w:r w:rsidR="00FC687E">
        <w:t>υς</w:t>
      </w:r>
      <w:r>
        <w:t xml:space="preserve"> εντός σχεδίου οικισμού</w:t>
      </w:r>
      <w:r w:rsidR="00FC687E">
        <w:t xml:space="preserve"> </w:t>
      </w:r>
      <w:r>
        <w:t>(χωρίς κτίσμα)</w:t>
      </w:r>
      <w:r>
        <w:t xml:space="preserve"> </w:t>
      </w:r>
      <w:r w:rsidR="00B219BE">
        <w:t>.</w:t>
      </w:r>
    </w:p>
    <w:p w:rsidR="00B219BE" w:rsidRDefault="00B219BE" w:rsidP="00FC68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Ακάλυπτα αγροτεμάχια (χωρίς κτίσμα) σε απόσταση 100 μέτρων από τα όρια των οικισμών.</w:t>
      </w:r>
    </w:p>
    <w:p w:rsidR="00243584" w:rsidRDefault="006F1E28" w:rsidP="00FC687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Όλα τα ακίνητα</w:t>
      </w:r>
      <w:r w:rsidR="00FC687E">
        <w:t xml:space="preserve"> (αγροτεμάχια)</w:t>
      </w:r>
      <w:r>
        <w:t xml:space="preserve"> με κτ</w:t>
      </w:r>
      <w:r w:rsidR="00243584">
        <w:t>ίσμα εκτός σχεδίου</w:t>
      </w:r>
      <w:r w:rsidR="00FC687E">
        <w:t xml:space="preserve"> οικισμού.</w:t>
      </w:r>
    </w:p>
    <w:p w:rsidR="00FC687E" w:rsidRDefault="00FC687E" w:rsidP="00FC687E">
      <w:pPr>
        <w:pStyle w:val="a3"/>
        <w:spacing w:after="0" w:line="240" w:lineRule="auto"/>
        <w:ind w:left="360"/>
        <w:jc w:val="both"/>
      </w:pPr>
    </w:p>
    <w:p w:rsidR="00D12BB8" w:rsidRPr="00FC687E" w:rsidRDefault="00D12BB8" w:rsidP="00FC687E">
      <w:pPr>
        <w:spacing w:after="0" w:line="240" w:lineRule="auto"/>
        <w:contextualSpacing/>
        <w:jc w:val="both"/>
        <w:rPr>
          <w:b/>
        </w:rPr>
      </w:pPr>
      <w:r w:rsidRPr="00FC687E">
        <w:rPr>
          <w:b/>
        </w:rPr>
        <w:t>Εφόσον η έκταση εμπίπτει στη διάταξη</w:t>
      </w:r>
    </w:p>
    <w:p w:rsidR="00D12BB8" w:rsidRDefault="00D12BB8" w:rsidP="00FC687E">
      <w:pPr>
        <w:spacing w:after="0" w:line="240" w:lineRule="auto"/>
        <w:contextualSpacing/>
        <w:jc w:val="both"/>
      </w:pPr>
      <w:r w:rsidRPr="00B77C30">
        <w:rPr>
          <w:b/>
        </w:rPr>
        <w:t>Υποβολή δήλωσης καθαρισμού οικοπέδων</w:t>
      </w:r>
      <w:r>
        <w:t xml:space="preserve"> στην ιστοσελίδα </w:t>
      </w:r>
      <w:hyperlink r:id="rId5" w:history="1">
        <w:r w:rsidR="00B067E1" w:rsidRPr="002E3CC3">
          <w:rPr>
            <w:rStyle w:val="-"/>
            <w:lang w:val="en-US"/>
          </w:rPr>
          <w:t>http</w:t>
        </w:r>
        <w:r w:rsidR="00B067E1" w:rsidRPr="002E3CC3">
          <w:rPr>
            <w:rStyle w:val="-"/>
          </w:rPr>
          <w:t>://</w:t>
        </w:r>
        <w:proofErr w:type="spellStart"/>
        <w:r w:rsidR="00B067E1" w:rsidRPr="002E3CC3">
          <w:rPr>
            <w:rStyle w:val="-"/>
            <w:lang w:val="en-US"/>
          </w:rPr>
          <w:t>akatharista</w:t>
        </w:r>
        <w:proofErr w:type="spellEnd"/>
        <w:r w:rsidR="00B067E1" w:rsidRPr="002E3CC3">
          <w:rPr>
            <w:rStyle w:val="-"/>
          </w:rPr>
          <w:t>.</w:t>
        </w:r>
        <w:r w:rsidR="00B067E1" w:rsidRPr="002E3CC3">
          <w:rPr>
            <w:rStyle w:val="-"/>
            <w:lang w:val="en-US"/>
          </w:rPr>
          <w:t>apps</w:t>
        </w:r>
        <w:r w:rsidR="00B067E1" w:rsidRPr="002E3CC3">
          <w:rPr>
            <w:rStyle w:val="-"/>
          </w:rPr>
          <w:t>.</w:t>
        </w:r>
        <w:r w:rsidR="00B067E1" w:rsidRPr="002E3CC3">
          <w:rPr>
            <w:rStyle w:val="-"/>
            <w:lang w:val="en-US"/>
          </w:rPr>
          <w:t>gov</w:t>
        </w:r>
        <w:r w:rsidR="00B067E1" w:rsidRPr="002E3CC3">
          <w:rPr>
            <w:rStyle w:val="-"/>
          </w:rPr>
          <w:t>.</w:t>
        </w:r>
        <w:r w:rsidR="00B067E1" w:rsidRPr="002E3CC3">
          <w:rPr>
            <w:rStyle w:val="-"/>
            <w:lang w:val="en-US"/>
          </w:rPr>
          <w:t>gr</w:t>
        </w:r>
      </w:hyperlink>
      <w:r w:rsidR="00B067E1" w:rsidRPr="00B067E1">
        <w:t xml:space="preserve"> </w:t>
      </w:r>
      <w:r>
        <w:t xml:space="preserve">Η είσοδος πραγματοποιείται με κωδικούς </w:t>
      </w:r>
      <w:proofErr w:type="spellStart"/>
      <w:r>
        <w:rPr>
          <w:lang w:val="en-US"/>
        </w:rPr>
        <w:t>TaxisNet</w:t>
      </w:r>
      <w:proofErr w:type="spellEnd"/>
      <w:r w:rsidRPr="00D12BB8">
        <w:t xml:space="preserve"> </w:t>
      </w:r>
      <w:r>
        <w:t xml:space="preserve">και η αίτηση περιλαμβάνει: </w:t>
      </w:r>
    </w:p>
    <w:p w:rsidR="00D12BB8" w:rsidRDefault="00D12BB8" w:rsidP="00FC687E">
      <w:pPr>
        <w:pStyle w:val="a3"/>
        <w:numPr>
          <w:ilvl w:val="0"/>
          <w:numId w:val="7"/>
        </w:numPr>
        <w:spacing w:after="0" w:line="240" w:lineRule="auto"/>
        <w:jc w:val="both"/>
      </w:pPr>
      <w:r>
        <w:t>Στοιχεία οικοπέδου</w:t>
      </w:r>
    </w:p>
    <w:p w:rsidR="00D12BB8" w:rsidRDefault="00D12BB8" w:rsidP="00FC687E">
      <w:pPr>
        <w:pStyle w:val="a3"/>
        <w:numPr>
          <w:ilvl w:val="0"/>
          <w:numId w:val="7"/>
        </w:numPr>
        <w:spacing w:after="0" w:line="240" w:lineRule="auto"/>
        <w:jc w:val="both"/>
      </w:pPr>
      <w:r>
        <w:t>Στοιχεία δηλούντος</w:t>
      </w:r>
    </w:p>
    <w:p w:rsidR="00D12BB8" w:rsidRDefault="00D12BB8" w:rsidP="00FC687E">
      <w:pPr>
        <w:pStyle w:val="a3"/>
        <w:numPr>
          <w:ilvl w:val="0"/>
          <w:numId w:val="7"/>
        </w:numPr>
        <w:spacing w:after="0" w:line="240" w:lineRule="auto"/>
        <w:jc w:val="both"/>
      </w:pPr>
      <w:r>
        <w:t>Ενέργει</w:t>
      </w:r>
      <w:r w:rsidR="006E136B">
        <w:t>ε</w:t>
      </w:r>
      <w:r>
        <w:t>ς πυρασφάλειας</w:t>
      </w:r>
    </w:p>
    <w:p w:rsidR="00B067E1" w:rsidRPr="00D12BB8" w:rsidRDefault="00B067E1" w:rsidP="00FC687E">
      <w:pPr>
        <w:spacing w:after="0" w:line="240" w:lineRule="auto"/>
        <w:contextualSpacing/>
        <w:jc w:val="both"/>
      </w:pPr>
      <w:r>
        <w:t>Καταληκτική ημερομηνία υποβολής υπεύθυνης δήλωσης 30η Ιουνίου 2024.</w:t>
      </w:r>
    </w:p>
    <w:sectPr w:rsidR="00B067E1" w:rsidRPr="00D12BB8" w:rsidSect="00FC687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D85"/>
    <w:multiLevelType w:val="hybridMultilevel"/>
    <w:tmpl w:val="33C206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F77B3"/>
    <w:multiLevelType w:val="hybridMultilevel"/>
    <w:tmpl w:val="B98A73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8962C5"/>
    <w:multiLevelType w:val="hybridMultilevel"/>
    <w:tmpl w:val="DB3E96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6374C"/>
    <w:multiLevelType w:val="hybridMultilevel"/>
    <w:tmpl w:val="2DD6D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0B36"/>
    <w:multiLevelType w:val="hybridMultilevel"/>
    <w:tmpl w:val="9D6228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F79BC"/>
    <w:multiLevelType w:val="hybridMultilevel"/>
    <w:tmpl w:val="FA6C942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12835"/>
    <w:multiLevelType w:val="hybridMultilevel"/>
    <w:tmpl w:val="649C1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2126"/>
    <w:multiLevelType w:val="hybridMultilevel"/>
    <w:tmpl w:val="EB769A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3"/>
    <w:rsid w:val="00013703"/>
    <w:rsid w:val="0006765A"/>
    <w:rsid w:val="0012437E"/>
    <w:rsid w:val="0013320B"/>
    <w:rsid w:val="001E6CB4"/>
    <w:rsid w:val="00233423"/>
    <w:rsid w:val="00243584"/>
    <w:rsid w:val="0062077A"/>
    <w:rsid w:val="00621C1E"/>
    <w:rsid w:val="006E136B"/>
    <w:rsid w:val="006F1E28"/>
    <w:rsid w:val="00713C5F"/>
    <w:rsid w:val="00725590"/>
    <w:rsid w:val="0075791E"/>
    <w:rsid w:val="00917A39"/>
    <w:rsid w:val="00A81C73"/>
    <w:rsid w:val="00A83520"/>
    <w:rsid w:val="00B067E1"/>
    <w:rsid w:val="00B219BE"/>
    <w:rsid w:val="00B77C30"/>
    <w:rsid w:val="00BA199A"/>
    <w:rsid w:val="00D05A45"/>
    <w:rsid w:val="00D12BB8"/>
    <w:rsid w:val="00D45919"/>
    <w:rsid w:val="00E85969"/>
    <w:rsid w:val="00F215C2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147A"/>
  <w15:chartTrackingRefBased/>
  <w15:docId w15:val="{4A3AA2DE-4547-4454-9FDD-3B568C4A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067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atharista.app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Παπαθανασίου</dc:creator>
  <cp:keywords/>
  <dc:description/>
  <cp:lastModifiedBy>Φωτεινή Παπαθανασίου</cp:lastModifiedBy>
  <cp:revision>19</cp:revision>
  <dcterms:created xsi:type="dcterms:W3CDTF">2024-05-29T06:44:00Z</dcterms:created>
  <dcterms:modified xsi:type="dcterms:W3CDTF">2024-05-29T09:28:00Z</dcterms:modified>
</cp:coreProperties>
</file>